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3EF4A" w14:textId="77777777" w:rsidR="00401160" w:rsidRPr="00401160" w:rsidRDefault="00401160" w:rsidP="0080200D">
      <w:pPr>
        <w:spacing w:after="0" w:line="240" w:lineRule="auto"/>
        <w:rPr>
          <w:rFonts w:ascii="Poppins" w:eastAsia="Times New Roman" w:hAnsi="Poppins" w:cs="Poppins"/>
          <w:b/>
          <w:bCs/>
          <w:color w:val="3F3F3F"/>
          <w:kern w:val="0"/>
          <w:sz w:val="40"/>
          <w:szCs w:val="40"/>
          <w14:ligatures w14:val="none"/>
        </w:rPr>
      </w:pPr>
      <w:r w:rsidRPr="00401160">
        <w:rPr>
          <w:rFonts w:ascii="Poppins" w:eastAsia="Times New Roman" w:hAnsi="Poppins" w:cs="Poppins"/>
          <w:b/>
          <w:bCs/>
          <w:color w:val="3F3F3F"/>
          <w:kern w:val="0"/>
          <w:sz w:val="40"/>
          <w:szCs w:val="40"/>
          <w14:ligatures w14:val="none"/>
        </w:rPr>
        <w:t xml:space="preserve">Yom </w:t>
      </w:r>
      <w:proofErr w:type="spellStart"/>
      <w:r w:rsidRPr="00401160">
        <w:rPr>
          <w:rFonts w:ascii="Poppins" w:eastAsia="Times New Roman" w:hAnsi="Poppins" w:cs="Poppins"/>
          <w:b/>
          <w:bCs/>
          <w:color w:val="3F3F3F"/>
          <w:kern w:val="0"/>
          <w:sz w:val="40"/>
          <w:szCs w:val="40"/>
          <w14:ligatures w14:val="none"/>
        </w:rPr>
        <w:t>Zikaron</w:t>
      </w:r>
      <w:proofErr w:type="spellEnd"/>
      <w:r w:rsidRPr="00401160">
        <w:rPr>
          <w:rFonts w:ascii="Poppins" w:eastAsia="Times New Roman" w:hAnsi="Poppins" w:cs="Poppins"/>
          <w:b/>
          <w:bCs/>
          <w:color w:val="3F3F3F"/>
          <w:kern w:val="0"/>
          <w:sz w:val="40"/>
          <w:szCs w:val="40"/>
          <w14:ligatures w14:val="none"/>
        </w:rPr>
        <w:t xml:space="preserve"> - 'Day of Remembrance'</w:t>
      </w:r>
    </w:p>
    <w:p w14:paraId="3C1CB4F3" w14:textId="77777777" w:rsidR="00401160" w:rsidRDefault="00401160" w:rsidP="0080200D">
      <w:pPr>
        <w:spacing w:after="0" w:line="240" w:lineRule="auto"/>
        <w:rPr>
          <w:rFonts w:ascii="Poppins" w:eastAsia="Times New Roman" w:hAnsi="Poppins" w:cs="Poppins"/>
          <w:color w:val="3F3F3F"/>
          <w:kern w:val="0"/>
          <w:sz w:val="24"/>
          <w:szCs w:val="24"/>
          <w14:ligatures w14:val="none"/>
        </w:rPr>
      </w:pPr>
    </w:p>
    <w:p w14:paraId="6EEC2FF4" w14:textId="7BEFDDCB" w:rsidR="0080200D" w:rsidRPr="0080200D" w:rsidRDefault="0080200D" w:rsidP="0080200D">
      <w:pPr>
        <w:spacing w:after="0" w:line="240" w:lineRule="auto"/>
        <w:rPr>
          <w:rFonts w:ascii="Poppins" w:eastAsia="Times New Roman" w:hAnsi="Poppins" w:cs="Poppins"/>
          <w:color w:val="3F3F3F"/>
          <w:kern w:val="0"/>
          <w:sz w:val="24"/>
          <w:szCs w:val="24"/>
          <w14:ligatures w14:val="none"/>
        </w:rPr>
      </w:pPr>
      <w:r w:rsidRPr="0080200D">
        <w:rPr>
          <w:rFonts w:ascii="Poppins" w:eastAsia="Times New Roman" w:hAnsi="Poppins" w:cs="Poppins"/>
          <w:color w:val="3F3F3F"/>
          <w:kern w:val="0"/>
          <w:sz w:val="24"/>
          <w:szCs w:val="24"/>
          <w14:ligatures w14:val="none"/>
        </w:rPr>
        <w:t>The feast of Trumpets is also known as the Day of Remembrance. It is a day on which they remember God. But also, it is a day on which God is said to remember them.</w:t>
      </w:r>
      <w:r w:rsidRPr="0080200D">
        <w:rPr>
          <w:rFonts w:ascii="Poppins" w:eastAsia="Times New Roman" w:hAnsi="Poppins" w:cs="Poppins"/>
          <w:color w:val="3F3F3F"/>
          <w:kern w:val="0"/>
          <w:sz w:val="24"/>
          <w:szCs w:val="24"/>
          <w14:ligatures w14:val="none"/>
        </w:rPr>
        <w:br/>
        <w:t>Fulfillment: The wonderful passage from Malachi notes how God is currently remembering those that believe in Him and what the result of this will be.</w:t>
      </w:r>
    </w:p>
    <w:p w14:paraId="258EB875" w14:textId="77777777" w:rsidR="0080200D" w:rsidRDefault="0080200D" w:rsidP="0080200D">
      <w:pPr>
        <w:spacing w:after="0" w:line="240" w:lineRule="auto"/>
        <w:rPr>
          <w:rFonts w:ascii="Poppins" w:eastAsia="Times New Roman" w:hAnsi="Poppins" w:cs="Poppins"/>
          <w:color w:val="3F3F3F"/>
          <w:kern w:val="0"/>
          <w:sz w:val="24"/>
          <w:szCs w:val="24"/>
          <w14:ligatures w14:val="none"/>
        </w:rPr>
      </w:pPr>
    </w:p>
    <w:p w14:paraId="75F8850C" w14:textId="6732DE80" w:rsidR="0080200D" w:rsidRDefault="0080200D" w:rsidP="0080200D">
      <w:pPr>
        <w:spacing w:after="0" w:line="240" w:lineRule="auto"/>
        <w:rPr>
          <w:rFonts w:ascii="Poppins" w:eastAsia="Times New Roman" w:hAnsi="Poppins" w:cs="Poppins"/>
          <w:color w:val="3F3F3F"/>
          <w:kern w:val="0"/>
          <w:sz w:val="24"/>
          <w:szCs w:val="24"/>
          <w14:ligatures w14:val="none"/>
        </w:rPr>
      </w:pPr>
      <w:hyperlink r:id="rId4" w:tgtFrame="_blank" w:history="1">
        <w:r w:rsidRPr="0080200D">
          <w:rPr>
            <w:rFonts w:ascii="Poppins" w:eastAsia="Times New Roman" w:hAnsi="Poppins" w:cs="Poppins"/>
            <w:b/>
            <w:bCs/>
            <w:color w:val="3F3F3F"/>
            <w:kern w:val="0"/>
            <w:sz w:val="24"/>
            <w:szCs w:val="24"/>
            <w:u w:val="single"/>
            <w14:ligatures w14:val="none"/>
          </w:rPr>
          <w:t>Malachi 3:16-18</w:t>
        </w:r>
      </w:hyperlink>
      <w:r w:rsidRPr="0080200D">
        <w:rPr>
          <w:rFonts w:ascii="Poppins" w:eastAsia="Times New Roman" w:hAnsi="Poppins" w:cs="Poppins"/>
          <w:color w:val="3F3F3F"/>
          <w:kern w:val="0"/>
          <w:sz w:val="24"/>
          <w:szCs w:val="24"/>
          <w14:ligatures w14:val="none"/>
        </w:rPr>
        <w:t> Then those who feared the LORD talked with each other, </w:t>
      </w:r>
      <w:r w:rsidRPr="0080200D">
        <w:rPr>
          <w:rFonts w:ascii="Poppins" w:eastAsia="Times New Roman" w:hAnsi="Poppins" w:cs="Poppins"/>
          <w:b/>
          <w:bCs/>
          <w:color w:val="004789"/>
          <w:kern w:val="0"/>
          <w:sz w:val="24"/>
          <w:szCs w:val="24"/>
          <w14:ligatures w14:val="none"/>
        </w:rPr>
        <w:t>and the LORD listened and heard. A scroll of remembrance was written</w:t>
      </w:r>
      <w:r w:rsidRPr="0080200D">
        <w:rPr>
          <w:rFonts w:ascii="Poppins" w:eastAsia="Times New Roman" w:hAnsi="Poppins" w:cs="Poppins"/>
          <w:color w:val="3F3F3F"/>
          <w:kern w:val="0"/>
          <w:sz w:val="24"/>
          <w:szCs w:val="24"/>
          <w14:ligatures w14:val="none"/>
        </w:rPr>
        <w:t> in his presence concerning those who feared the LORD and honored his name. (17) </w:t>
      </w:r>
      <w:r w:rsidRPr="0080200D">
        <w:rPr>
          <w:rFonts w:ascii="Poppins" w:eastAsia="Times New Roman" w:hAnsi="Poppins" w:cs="Poppins"/>
          <w:b/>
          <w:bCs/>
          <w:color w:val="004789"/>
          <w:kern w:val="0"/>
          <w:sz w:val="24"/>
          <w:szCs w:val="24"/>
          <w14:ligatures w14:val="none"/>
        </w:rPr>
        <w:t>They will be mine</w:t>
      </w:r>
      <w:r w:rsidRPr="0080200D">
        <w:rPr>
          <w:rFonts w:ascii="Poppins" w:eastAsia="Times New Roman" w:hAnsi="Poppins" w:cs="Poppins"/>
          <w:color w:val="3F3F3F"/>
          <w:kern w:val="0"/>
          <w:sz w:val="24"/>
          <w:szCs w:val="24"/>
          <w14:ligatures w14:val="none"/>
        </w:rPr>
        <w:t>, says the LORD Almighty, "in the day when I make up my treasured possession. </w:t>
      </w:r>
      <w:r w:rsidRPr="0080200D">
        <w:rPr>
          <w:rFonts w:ascii="Poppins" w:eastAsia="Times New Roman" w:hAnsi="Poppins" w:cs="Poppins"/>
          <w:b/>
          <w:bCs/>
          <w:color w:val="004789"/>
          <w:kern w:val="0"/>
          <w:sz w:val="24"/>
          <w:szCs w:val="24"/>
          <w14:ligatures w14:val="none"/>
        </w:rPr>
        <w:t>I will spare them</w:t>
      </w:r>
      <w:r w:rsidRPr="0080200D">
        <w:rPr>
          <w:rFonts w:ascii="Poppins" w:eastAsia="Times New Roman" w:hAnsi="Poppins" w:cs="Poppins"/>
          <w:color w:val="3F3F3F"/>
          <w:kern w:val="0"/>
          <w:sz w:val="24"/>
          <w:szCs w:val="24"/>
          <w14:ligatures w14:val="none"/>
        </w:rPr>
        <w:t>, just as in compassion a man spares his son who serves him. (18) And </w:t>
      </w:r>
      <w:r w:rsidRPr="0080200D">
        <w:rPr>
          <w:rFonts w:ascii="Poppins" w:eastAsia="Times New Roman" w:hAnsi="Poppins" w:cs="Poppins"/>
          <w:b/>
          <w:bCs/>
          <w:color w:val="004789"/>
          <w:kern w:val="0"/>
          <w:sz w:val="24"/>
          <w:szCs w:val="24"/>
          <w14:ligatures w14:val="none"/>
        </w:rPr>
        <w:t>you will again see the distinction between the righteous and the wicked</w:t>
      </w:r>
      <w:r w:rsidRPr="0080200D">
        <w:rPr>
          <w:rFonts w:ascii="Poppins" w:eastAsia="Times New Roman" w:hAnsi="Poppins" w:cs="Poppins"/>
          <w:color w:val="3F3F3F"/>
          <w:kern w:val="0"/>
          <w:sz w:val="24"/>
          <w:szCs w:val="24"/>
          <w14:ligatures w14:val="none"/>
        </w:rPr>
        <w:t>, between those who serve God and those who do not.'</w:t>
      </w:r>
    </w:p>
    <w:p w14:paraId="169C816D" w14:textId="77777777" w:rsidR="0080200D" w:rsidRPr="0080200D" w:rsidRDefault="0080200D" w:rsidP="0080200D">
      <w:pPr>
        <w:spacing w:after="0" w:line="240" w:lineRule="auto"/>
        <w:rPr>
          <w:rFonts w:ascii="Poppins" w:eastAsia="Times New Roman" w:hAnsi="Poppins" w:cs="Poppins"/>
          <w:color w:val="3F3F3F"/>
          <w:kern w:val="0"/>
          <w:sz w:val="24"/>
          <w:szCs w:val="24"/>
          <w14:ligatures w14:val="none"/>
        </w:rPr>
      </w:pPr>
    </w:p>
    <w:p w14:paraId="5A1507D5" w14:textId="77777777" w:rsidR="0080200D" w:rsidRPr="0080200D" w:rsidRDefault="0080200D" w:rsidP="0080200D">
      <w:pPr>
        <w:spacing w:after="150" w:line="240" w:lineRule="auto"/>
        <w:rPr>
          <w:rFonts w:ascii="Poppins" w:eastAsia="Times New Roman" w:hAnsi="Poppins" w:cs="Poppins"/>
          <w:color w:val="3F3F3F"/>
          <w:kern w:val="0"/>
          <w:sz w:val="24"/>
          <w:szCs w:val="24"/>
          <w14:ligatures w14:val="none"/>
        </w:rPr>
      </w:pPr>
      <w:r w:rsidRPr="0080200D">
        <w:rPr>
          <w:rFonts w:ascii="Poppins" w:eastAsia="Times New Roman" w:hAnsi="Poppins" w:cs="Poppins"/>
          <w:color w:val="3F3F3F"/>
          <w:kern w:val="0"/>
          <w:sz w:val="24"/>
          <w:szCs w:val="24"/>
          <w14:ligatures w14:val="none"/>
        </w:rPr>
        <w:t>God is writing a book or scroll of remembrance for all those that fear His name. It is those that He will 'spare' when He makes up His treasured possession. But spared from what exactly? The next verse, which starts in chapter 4 goes on to say what they are spared from:  </w:t>
      </w:r>
    </w:p>
    <w:p w14:paraId="73DA5490" w14:textId="77777777" w:rsidR="0080200D" w:rsidRDefault="0080200D" w:rsidP="0080200D">
      <w:pPr>
        <w:spacing w:after="0" w:line="240" w:lineRule="auto"/>
        <w:rPr>
          <w:rFonts w:ascii="Poppins" w:eastAsia="Times New Roman" w:hAnsi="Poppins" w:cs="Poppins"/>
          <w:color w:val="3F3F3F"/>
          <w:kern w:val="0"/>
          <w:sz w:val="24"/>
          <w:szCs w:val="24"/>
          <w14:ligatures w14:val="none"/>
        </w:rPr>
      </w:pPr>
      <w:hyperlink r:id="rId5" w:tgtFrame="_blank" w:history="1">
        <w:r w:rsidRPr="0080200D">
          <w:rPr>
            <w:rFonts w:ascii="Poppins" w:eastAsia="Times New Roman" w:hAnsi="Poppins" w:cs="Poppins"/>
            <w:b/>
            <w:bCs/>
            <w:color w:val="3F3F3F"/>
            <w:kern w:val="0"/>
            <w:sz w:val="24"/>
            <w:szCs w:val="24"/>
            <w:u w:val="single"/>
            <w14:ligatures w14:val="none"/>
          </w:rPr>
          <w:t>Malachi 4:1-2</w:t>
        </w:r>
      </w:hyperlink>
      <w:r w:rsidRPr="0080200D">
        <w:rPr>
          <w:rFonts w:ascii="Poppins" w:eastAsia="Times New Roman" w:hAnsi="Poppins" w:cs="Poppins"/>
          <w:color w:val="3F3F3F"/>
          <w:kern w:val="0"/>
          <w:sz w:val="24"/>
          <w:szCs w:val="24"/>
          <w14:ligatures w14:val="none"/>
        </w:rPr>
        <w:t> Surely the day is coming; it will burn like a furnace. All the arrogant and every evildoer will be stubble, and that day that is coming will set them on fire, says the LORD Almighty. "Not a root or a branch will be left to them. (2) But for you who revere my name, the sun of righteousness will rise with healing in its wings. And you will go out and leap like calves released from the stall.</w:t>
      </w:r>
    </w:p>
    <w:p w14:paraId="4F27378A" w14:textId="77777777" w:rsidR="0080200D" w:rsidRPr="0080200D" w:rsidRDefault="0080200D" w:rsidP="0080200D">
      <w:pPr>
        <w:spacing w:after="0" w:line="240" w:lineRule="auto"/>
        <w:rPr>
          <w:rFonts w:ascii="Poppins" w:eastAsia="Times New Roman" w:hAnsi="Poppins" w:cs="Poppins"/>
          <w:color w:val="3F3F3F"/>
          <w:kern w:val="0"/>
          <w:sz w:val="24"/>
          <w:szCs w:val="24"/>
          <w14:ligatures w14:val="none"/>
        </w:rPr>
      </w:pPr>
    </w:p>
    <w:p w14:paraId="19EAFE84" w14:textId="77777777" w:rsidR="0080200D" w:rsidRPr="0080200D" w:rsidRDefault="0080200D" w:rsidP="0080200D">
      <w:pPr>
        <w:spacing w:after="0" w:line="240" w:lineRule="auto"/>
        <w:rPr>
          <w:rFonts w:ascii="Poppins" w:eastAsia="Times New Roman" w:hAnsi="Poppins" w:cs="Poppins"/>
          <w:color w:val="3F3F3F"/>
          <w:kern w:val="0"/>
          <w:sz w:val="24"/>
          <w:szCs w:val="24"/>
          <w14:ligatures w14:val="none"/>
        </w:rPr>
      </w:pPr>
      <w:r w:rsidRPr="0080200D">
        <w:rPr>
          <w:rFonts w:ascii="Poppins" w:eastAsia="Times New Roman" w:hAnsi="Poppins" w:cs="Poppins"/>
          <w:color w:val="3F3F3F"/>
          <w:kern w:val="0"/>
          <w:sz w:val="24"/>
          <w:szCs w:val="24"/>
          <w14:ligatures w14:val="none"/>
        </w:rPr>
        <w:t>Clearly, the day that the righteous are spared from is the time of judgment and wrath that is coming upon the earth. This corresponds exactly with the feast of trumpets being the rapture and removal of the bride to Heaven before the 'days of awe', the time of wrath, that falls upon this earth. God will remember us. God will draw a distinction between the righteous and the wicked just as He said in Malachi.</w:t>
      </w:r>
    </w:p>
    <w:p w14:paraId="201DDBEF" w14:textId="77777777" w:rsidR="003E697D" w:rsidRDefault="003E697D"/>
    <w:sectPr w:rsidR="003E697D" w:rsidSect="00B871D5">
      <w:pgSz w:w="15840" w:h="12240" w:orient="landscape"/>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200D"/>
    <w:rsid w:val="00027C41"/>
    <w:rsid w:val="003E697D"/>
    <w:rsid w:val="00401160"/>
    <w:rsid w:val="0080200D"/>
    <w:rsid w:val="00AF624C"/>
    <w:rsid w:val="00B609D0"/>
    <w:rsid w:val="00B8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7724"/>
  <w15:docId w15:val="{767C21BC-2C57-4066-9891-8BE08C8F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D0"/>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200D"/>
    <w:rPr>
      <w:b/>
      <w:bCs/>
    </w:rPr>
  </w:style>
  <w:style w:type="paragraph" w:customStyle="1" w:styleId="margin-bottom-10">
    <w:name w:val="margin-bottom-10"/>
    <w:basedOn w:val="Normal"/>
    <w:rsid w:val="0080200D"/>
    <w:pPr>
      <w:spacing w:before="100" w:beforeAutospacing="1" w:after="100" w:afterAutospacing="1" w:line="240" w:lineRule="auto"/>
    </w:pPr>
    <w:rPr>
      <w:rFonts w:eastAsia="Times New Roman" w:cs="Times New Roman"/>
      <w:kern w:val="0"/>
      <w:sz w:val="24"/>
      <w:szCs w:val="24"/>
    </w:rPr>
  </w:style>
  <w:style w:type="paragraph" w:customStyle="1" w:styleId="text-verse">
    <w:name w:val="text-verse"/>
    <w:basedOn w:val="Normal"/>
    <w:rsid w:val="0080200D"/>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80200D"/>
    <w:rPr>
      <w:color w:val="0000FF"/>
      <w:u w:val="single"/>
    </w:rPr>
  </w:style>
  <w:style w:type="paragraph" w:styleId="NormalWeb">
    <w:name w:val="Normal (Web)"/>
    <w:basedOn w:val="Normal"/>
    <w:uiPriority w:val="99"/>
    <w:semiHidden/>
    <w:unhideWhenUsed/>
    <w:rsid w:val="0080200D"/>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70098">
      <w:bodyDiv w:val="1"/>
      <w:marLeft w:val="0"/>
      <w:marRight w:val="0"/>
      <w:marTop w:val="0"/>
      <w:marBottom w:val="0"/>
      <w:divBdr>
        <w:top w:val="none" w:sz="0" w:space="0" w:color="auto"/>
        <w:left w:val="none" w:sz="0" w:space="0" w:color="auto"/>
        <w:bottom w:val="none" w:sz="0" w:space="0" w:color="auto"/>
        <w:right w:val="none" w:sz="0" w:space="0" w:color="auto"/>
      </w:divBdr>
      <w:divsChild>
        <w:div w:id="1521236413">
          <w:marLeft w:val="0"/>
          <w:marRight w:val="0"/>
          <w:marTop w:val="0"/>
          <w:marBottom w:val="0"/>
          <w:divBdr>
            <w:top w:val="none" w:sz="0" w:space="0" w:color="auto"/>
            <w:left w:val="none" w:sz="0" w:space="0" w:color="auto"/>
            <w:bottom w:val="none" w:sz="0" w:space="0" w:color="auto"/>
            <w:right w:val="none" w:sz="0" w:space="0" w:color="auto"/>
          </w:divBdr>
        </w:div>
        <w:div w:id="4884000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a.com/bible/niv/Mal%204.1-2" TargetMode="External"/><Relationship Id="rId4" Type="http://schemas.openxmlformats.org/officeDocument/2006/relationships/hyperlink" Target="https://biblia.com/bible/niv/Mal%203.1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2024-03-19T22:46:00Z</dcterms:created>
  <dcterms:modified xsi:type="dcterms:W3CDTF">2024-03-19T23:12:00Z</dcterms:modified>
</cp:coreProperties>
</file>